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927669" w14:textId="77777777" w:rsidR="00FD2811" w:rsidRPr="00FD2811" w:rsidRDefault="00FD2811" w:rsidP="00FD2811">
      <w:pPr>
        <w:spacing w:after="0" w:line="240" w:lineRule="auto"/>
        <w:textAlignment w:val="center"/>
        <w:rPr>
          <w:rFonts w:ascii="Verdana" w:eastAsia="Times New Roman" w:hAnsi="Verdana" w:cs="Times New Roman"/>
          <w:color w:val="000000"/>
          <w:kern w:val="0"/>
          <w:sz w:val="21"/>
          <w:szCs w:val="21"/>
          <w:lang w:eastAsia="it-CH"/>
          <w14:ligatures w14:val="none"/>
        </w:rPr>
      </w:pPr>
      <w:r w:rsidRPr="00FD2811">
        <w:rPr>
          <w:rFonts w:ascii="Verdana" w:eastAsia="Times New Roman" w:hAnsi="Verdana" w:cs="Times New Roman"/>
          <w:color w:val="000000"/>
          <w:kern w:val="0"/>
          <w:sz w:val="21"/>
          <w:szCs w:val="21"/>
          <w:lang w:eastAsia="it-CH"/>
          <w14:ligatures w14:val="none"/>
        </w:rPr>
        <w:fldChar w:fldCharType="begin"/>
      </w:r>
      <w:r w:rsidRPr="00FD2811">
        <w:rPr>
          <w:rFonts w:ascii="Verdana" w:eastAsia="Times New Roman" w:hAnsi="Verdana" w:cs="Times New Roman"/>
          <w:color w:val="000000"/>
          <w:kern w:val="0"/>
          <w:sz w:val="21"/>
          <w:szCs w:val="21"/>
          <w:lang w:eastAsia="it-CH"/>
          <w14:ligatures w14:val="none"/>
        </w:rPr>
        <w:instrText>HYPERLINK "https://www.ilnautilus.it/" \o "Mare, porti, trasporti, logistica e sport"</w:instrText>
      </w:r>
      <w:r w:rsidRPr="00FD2811">
        <w:rPr>
          <w:rFonts w:ascii="Verdana" w:eastAsia="Times New Roman" w:hAnsi="Verdana" w:cs="Times New Roman"/>
          <w:color w:val="000000"/>
          <w:kern w:val="0"/>
          <w:sz w:val="21"/>
          <w:szCs w:val="21"/>
          <w:lang w:eastAsia="it-CH"/>
          <w14:ligatures w14:val="none"/>
        </w:rPr>
      </w:r>
      <w:r w:rsidRPr="00FD2811">
        <w:rPr>
          <w:rFonts w:ascii="Verdana" w:eastAsia="Times New Roman" w:hAnsi="Verdana" w:cs="Times New Roman"/>
          <w:color w:val="000000"/>
          <w:kern w:val="0"/>
          <w:sz w:val="21"/>
          <w:szCs w:val="21"/>
          <w:lang w:eastAsia="it-CH"/>
          <w14:ligatures w14:val="none"/>
        </w:rPr>
        <w:fldChar w:fldCharType="separate"/>
      </w:r>
      <w:r w:rsidRPr="00FD2811">
        <w:rPr>
          <w:rFonts w:ascii="Verdana" w:eastAsia="Times New Roman" w:hAnsi="Verdana" w:cs="Times New Roman"/>
          <w:noProof/>
          <w:color w:val="4DB2EC"/>
          <w:kern w:val="0"/>
          <w:sz w:val="21"/>
          <w:szCs w:val="21"/>
          <w:lang w:eastAsia="it-CH"/>
          <w14:ligatures w14:val="none"/>
        </w:rPr>
        <w:drawing>
          <wp:inline distT="0" distB="0" distL="0" distR="0" wp14:anchorId="5C9BA4D8" wp14:editId="5A0FCAE2">
            <wp:extent cx="2590800" cy="1051560"/>
            <wp:effectExtent l="0" t="0" r="0" b="0"/>
            <wp:docPr id="19" name="Immagine 9" descr="Mare, porti, trasporti, logistica e spo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re, porti, trasporti, logistica e sport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2811">
        <w:rPr>
          <w:rFonts w:ascii="Times New Roman" w:eastAsia="Times New Roman" w:hAnsi="Times New Roman" w:cs="Times New Roman"/>
          <w:color w:val="767676"/>
          <w:spacing w:val="27"/>
          <w:kern w:val="0"/>
          <w:sz w:val="18"/>
          <w:szCs w:val="18"/>
          <w:lang w:eastAsia="it-CH"/>
          <w14:ligatures w14:val="none"/>
        </w:rPr>
        <w:t>Mare, porti, trasporti, logistica e sport</w:t>
      </w:r>
      <w:r w:rsidRPr="00FD2811">
        <w:rPr>
          <w:rFonts w:ascii="Verdana" w:eastAsia="Times New Roman" w:hAnsi="Verdana" w:cs="Times New Roman"/>
          <w:color w:val="000000"/>
          <w:kern w:val="0"/>
          <w:sz w:val="21"/>
          <w:szCs w:val="21"/>
          <w:lang w:eastAsia="it-CH"/>
          <w14:ligatures w14:val="none"/>
        </w:rPr>
        <w:fldChar w:fldCharType="end"/>
      </w:r>
    </w:p>
    <w:p w14:paraId="5DD555A3" w14:textId="41679C38" w:rsidR="00FD2811" w:rsidRPr="00FD2811" w:rsidRDefault="00FD2811" w:rsidP="00FD2811">
      <w:pPr>
        <w:spacing w:after="0" w:line="240" w:lineRule="auto"/>
        <w:textAlignment w:val="center"/>
        <w:rPr>
          <w:rFonts w:ascii="Verdana" w:eastAsia="Times New Roman" w:hAnsi="Verdana" w:cs="Times New Roman"/>
          <w:color w:val="000000"/>
          <w:kern w:val="0"/>
          <w:sz w:val="21"/>
          <w:szCs w:val="21"/>
          <w:lang w:eastAsia="it-CH"/>
          <w14:ligatures w14:val="none"/>
        </w:rPr>
      </w:pPr>
    </w:p>
    <w:p w14:paraId="640EA7FB" w14:textId="77777777" w:rsidR="00FD2811" w:rsidRPr="00FD2811" w:rsidRDefault="00FD2811" w:rsidP="00FD2811">
      <w:pPr>
        <w:shd w:val="clear" w:color="auto" w:fill="FFFFFF"/>
        <w:spacing w:after="105" w:line="750" w:lineRule="atLeast"/>
        <w:outlineLvl w:val="0"/>
        <w:rPr>
          <w:rFonts w:ascii="Roboto" w:eastAsia="Times New Roman" w:hAnsi="Roboto" w:cs="Times New Roman"/>
          <w:color w:val="111111"/>
          <w:kern w:val="36"/>
          <w:sz w:val="62"/>
          <w:szCs w:val="62"/>
          <w:lang w:eastAsia="it-CH"/>
          <w14:ligatures w14:val="none"/>
        </w:rPr>
      </w:pPr>
      <w:r w:rsidRPr="00FD2811">
        <w:rPr>
          <w:rFonts w:ascii="Roboto" w:eastAsia="Times New Roman" w:hAnsi="Roboto" w:cs="Times New Roman"/>
          <w:color w:val="111111"/>
          <w:kern w:val="36"/>
          <w:sz w:val="62"/>
          <w:szCs w:val="62"/>
          <w:lang w:eastAsia="it-CH"/>
          <w14:ligatures w14:val="none"/>
        </w:rPr>
        <w:t>“Un mare di Svizzera”, stamane inizia l’ottava edizione de Forum</w:t>
      </w:r>
    </w:p>
    <w:p w14:paraId="214F25D9" w14:textId="77777777" w:rsidR="00FD2811" w:rsidRPr="00FD2811" w:rsidRDefault="00FD2811" w:rsidP="00FD2811">
      <w:pPr>
        <w:shd w:val="clear" w:color="auto" w:fill="FFFFFF"/>
        <w:spacing w:after="0" w:line="240" w:lineRule="auto"/>
        <w:rPr>
          <w:rFonts w:ascii="Open Sans" w:eastAsia="Times New Roman" w:hAnsi="Open Sans" w:cs="Open Sans"/>
          <w:color w:val="444444"/>
          <w:kern w:val="0"/>
          <w:sz w:val="17"/>
          <w:szCs w:val="17"/>
          <w:lang w:eastAsia="it-CH"/>
          <w14:ligatures w14:val="none"/>
        </w:rPr>
      </w:pPr>
      <w:r w:rsidRPr="00FD2811">
        <w:rPr>
          <w:rFonts w:ascii="Open Sans" w:eastAsia="Times New Roman" w:hAnsi="Open Sans" w:cs="Open Sans"/>
          <w:color w:val="444444"/>
          <w:kern w:val="0"/>
          <w:sz w:val="17"/>
          <w:szCs w:val="17"/>
          <w:lang w:eastAsia="it-CH"/>
          <w14:ligatures w14:val="none"/>
        </w:rPr>
        <w:t>Di</w:t>
      </w:r>
    </w:p>
    <w:p w14:paraId="746BAB41" w14:textId="77777777" w:rsidR="00FD2811" w:rsidRPr="00FD2811" w:rsidRDefault="00FD2811" w:rsidP="00FD2811">
      <w:pPr>
        <w:shd w:val="clear" w:color="auto" w:fill="FFFFFF"/>
        <w:spacing w:after="0" w:line="240" w:lineRule="auto"/>
        <w:rPr>
          <w:rFonts w:ascii="Open Sans" w:eastAsia="Times New Roman" w:hAnsi="Open Sans" w:cs="Open Sans"/>
          <w:color w:val="444444"/>
          <w:kern w:val="0"/>
          <w:sz w:val="17"/>
          <w:szCs w:val="17"/>
          <w:lang w:eastAsia="it-CH"/>
          <w14:ligatures w14:val="none"/>
        </w:rPr>
      </w:pPr>
      <w:r w:rsidRPr="00FD2811">
        <w:rPr>
          <w:rFonts w:ascii="Open Sans" w:eastAsia="Times New Roman" w:hAnsi="Open Sans" w:cs="Open Sans"/>
          <w:color w:val="444444"/>
          <w:kern w:val="0"/>
          <w:sz w:val="17"/>
          <w:szCs w:val="17"/>
          <w:lang w:eastAsia="it-CH"/>
          <w14:ligatures w14:val="none"/>
        </w:rPr>
        <w:t> </w:t>
      </w:r>
      <w:hyperlink r:id="rId6" w:history="1">
        <w:r w:rsidRPr="00FD2811">
          <w:rPr>
            <w:rFonts w:ascii="Open Sans" w:eastAsia="Times New Roman" w:hAnsi="Open Sans" w:cs="Open Sans"/>
            <w:b/>
            <w:bCs/>
            <w:color w:val="000000"/>
            <w:kern w:val="0"/>
            <w:sz w:val="17"/>
            <w:szCs w:val="17"/>
            <w:u w:val="single"/>
            <w:lang w:eastAsia="it-CH"/>
            <w14:ligatures w14:val="none"/>
          </w:rPr>
          <w:t xml:space="preserve">Abele </w:t>
        </w:r>
        <w:proofErr w:type="spellStart"/>
        <w:r w:rsidRPr="00FD2811">
          <w:rPr>
            <w:rFonts w:ascii="Open Sans" w:eastAsia="Times New Roman" w:hAnsi="Open Sans" w:cs="Open Sans"/>
            <w:b/>
            <w:bCs/>
            <w:color w:val="000000"/>
            <w:kern w:val="0"/>
            <w:sz w:val="17"/>
            <w:szCs w:val="17"/>
            <w:u w:val="single"/>
            <w:lang w:eastAsia="it-CH"/>
            <w14:ligatures w14:val="none"/>
          </w:rPr>
          <w:t>Carruezzo</w:t>
        </w:r>
        <w:proofErr w:type="spellEnd"/>
      </w:hyperlink>
    </w:p>
    <w:p w14:paraId="6195CA02" w14:textId="77777777" w:rsidR="00FD2811" w:rsidRPr="00FD2811" w:rsidRDefault="00FD2811" w:rsidP="00FD2811">
      <w:pPr>
        <w:shd w:val="clear" w:color="auto" w:fill="FFFFFF"/>
        <w:spacing w:after="0" w:line="240" w:lineRule="auto"/>
        <w:rPr>
          <w:rFonts w:ascii="Open Sans" w:eastAsia="Times New Roman" w:hAnsi="Open Sans" w:cs="Open Sans"/>
          <w:color w:val="444444"/>
          <w:kern w:val="0"/>
          <w:sz w:val="17"/>
          <w:szCs w:val="17"/>
          <w:lang w:eastAsia="it-CH"/>
          <w14:ligatures w14:val="none"/>
        </w:rPr>
      </w:pPr>
      <w:r w:rsidRPr="00FD2811">
        <w:rPr>
          <w:rFonts w:ascii="Open Sans" w:eastAsia="Times New Roman" w:hAnsi="Open Sans" w:cs="Open Sans"/>
          <w:color w:val="444444"/>
          <w:kern w:val="0"/>
          <w:sz w:val="17"/>
          <w:szCs w:val="17"/>
          <w:lang w:eastAsia="it-CH"/>
          <w14:ligatures w14:val="none"/>
        </w:rPr>
        <w:t> -</w:t>
      </w:r>
    </w:p>
    <w:p w14:paraId="4A73900F" w14:textId="77777777" w:rsidR="00FD2811" w:rsidRPr="00FD2811" w:rsidRDefault="00FD2811" w:rsidP="00FD2811">
      <w:pPr>
        <w:shd w:val="clear" w:color="auto" w:fill="FFFFFF"/>
        <w:spacing w:after="0" w:line="240" w:lineRule="auto"/>
        <w:rPr>
          <w:rFonts w:ascii="Open Sans" w:eastAsia="Times New Roman" w:hAnsi="Open Sans" w:cs="Open Sans"/>
          <w:color w:val="000000"/>
          <w:kern w:val="0"/>
          <w:sz w:val="17"/>
          <w:szCs w:val="17"/>
          <w:lang w:eastAsia="it-CH"/>
          <w14:ligatures w14:val="none"/>
        </w:rPr>
      </w:pPr>
      <w:r w:rsidRPr="00FD2811">
        <w:rPr>
          <w:rFonts w:ascii="Open Sans" w:eastAsia="Times New Roman" w:hAnsi="Open Sans" w:cs="Open Sans"/>
          <w:color w:val="767676"/>
          <w:kern w:val="0"/>
          <w:sz w:val="17"/>
          <w:szCs w:val="17"/>
          <w:lang w:eastAsia="it-CH"/>
          <w14:ligatures w14:val="none"/>
        </w:rPr>
        <w:t>6 Ottobre 2025</w:t>
      </w:r>
    </w:p>
    <w:p w14:paraId="4E6A676A" w14:textId="77777777" w:rsidR="00FD2811" w:rsidRPr="00FD2811" w:rsidRDefault="00FD2811" w:rsidP="00FD2811">
      <w:pPr>
        <w:shd w:val="clear" w:color="auto" w:fill="FFFFFF"/>
        <w:spacing w:after="105" w:line="240" w:lineRule="auto"/>
        <w:ind w:left="45" w:right="45"/>
        <w:rPr>
          <w:rFonts w:ascii="Times New Roman" w:eastAsia="Times New Roman" w:hAnsi="Times New Roman" w:cs="Times New Roman"/>
          <w:color w:val="FFFFFF"/>
          <w:kern w:val="0"/>
          <w:sz w:val="24"/>
          <w:szCs w:val="24"/>
          <w:lang w:eastAsia="it-CH"/>
          <w14:ligatures w14:val="none"/>
        </w:rPr>
      </w:pPr>
      <w:r w:rsidRPr="00FD2811">
        <w:rPr>
          <w:rFonts w:ascii="Open Sans" w:eastAsia="Times New Roman" w:hAnsi="Open Sans" w:cs="Open Sans"/>
          <w:color w:val="000000"/>
          <w:kern w:val="0"/>
          <w:sz w:val="21"/>
          <w:szCs w:val="21"/>
          <w:lang w:eastAsia="it-CH"/>
          <w14:ligatures w14:val="none"/>
        </w:rPr>
        <w:fldChar w:fldCharType="begin"/>
      </w:r>
      <w:r w:rsidRPr="00FD2811">
        <w:rPr>
          <w:rFonts w:ascii="Open Sans" w:eastAsia="Times New Roman" w:hAnsi="Open Sans" w:cs="Open Sans"/>
          <w:color w:val="000000"/>
          <w:kern w:val="0"/>
          <w:sz w:val="21"/>
          <w:szCs w:val="21"/>
          <w:lang w:eastAsia="it-CH"/>
          <w14:ligatures w14:val="none"/>
        </w:rPr>
        <w:instrText>HYPERLINK "https://www.facebook.com/sharer.php?u=https%3A%2F%2Fwww.ilnautilus.it%2Ftrasporti%2F2025-10-06%2Fun-mare-di-svizzera-stamane-inizia-lottava-edizione-de-forum_174190%2F" \o "Facebook"</w:instrText>
      </w:r>
      <w:r w:rsidRPr="00FD2811">
        <w:rPr>
          <w:rFonts w:ascii="Open Sans" w:eastAsia="Times New Roman" w:hAnsi="Open Sans" w:cs="Open Sans"/>
          <w:color w:val="000000"/>
          <w:kern w:val="0"/>
          <w:sz w:val="21"/>
          <w:szCs w:val="21"/>
          <w:lang w:eastAsia="it-CH"/>
          <w14:ligatures w14:val="none"/>
        </w:rPr>
      </w:r>
      <w:r w:rsidRPr="00FD2811">
        <w:rPr>
          <w:rFonts w:ascii="Open Sans" w:eastAsia="Times New Roman" w:hAnsi="Open Sans" w:cs="Open Sans"/>
          <w:color w:val="000000"/>
          <w:kern w:val="0"/>
          <w:sz w:val="21"/>
          <w:szCs w:val="21"/>
          <w:lang w:eastAsia="it-CH"/>
          <w14:ligatures w14:val="none"/>
        </w:rPr>
        <w:fldChar w:fldCharType="separate"/>
      </w:r>
    </w:p>
    <w:p w14:paraId="630E30C9" w14:textId="0FC8934E" w:rsidR="00FD2811" w:rsidRPr="00FD2811" w:rsidRDefault="00FD2811" w:rsidP="00FD2811">
      <w:pPr>
        <w:shd w:val="clear" w:color="auto" w:fill="FFFFFF"/>
        <w:spacing w:after="105" w:line="240" w:lineRule="auto"/>
        <w:ind w:right="45"/>
        <w:rPr>
          <w:rFonts w:ascii="Verdana" w:eastAsia="Times New Roman" w:hAnsi="Verdana" w:cs="Times New Roman"/>
          <w:b/>
          <w:bCs/>
          <w:color w:val="222222"/>
          <w:kern w:val="0"/>
          <w:sz w:val="23"/>
          <w:szCs w:val="23"/>
          <w:lang w:eastAsia="it-CH"/>
          <w14:ligatures w14:val="none"/>
        </w:rPr>
      </w:pPr>
      <w:r w:rsidRPr="00FD2811">
        <w:rPr>
          <w:rFonts w:ascii="Open Sans" w:eastAsia="Times New Roman" w:hAnsi="Open Sans" w:cs="Open Sans"/>
          <w:color w:val="000000"/>
          <w:kern w:val="0"/>
          <w:sz w:val="21"/>
          <w:szCs w:val="21"/>
          <w:lang w:eastAsia="it-CH"/>
          <w14:ligatures w14:val="none"/>
        </w:rPr>
        <w:fldChar w:fldCharType="end"/>
      </w:r>
    </w:p>
    <w:p w14:paraId="327282B6" w14:textId="12C6E22F" w:rsidR="00FD2811" w:rsidRPr="00FD2811" w:rsidRDefault="00FD2811" w:rsidP="00FD2811">
      <w:pPr>
        <w:shd w:val="clear" w:color="auto" w:fill="FFFFFF"/>
        <w:spacing w:after="105" w:line="240" w:lineRule="auto"/>
        <w:ind w:right="45"/>
        <w:rPr>
          <w:rFonts w:ascii="Verdana" w:eastAsia="Times New Roman" w:hAnsi="Verdana" w:cs="Times New Roman"/>
          <w:b/>
          <w:bCs/>
          <w:color w:val="222222"/>
          <w:kern w:val="0"/>
          <w:sz w:val="23"/>
          <w:szCs w:val="23"/>
          <w:lang w:eastAsia="it-CH"/>
          <w14:ligatures w14:val="none"/>
        </w:rPr>
      </w:pPr>
    </w:p>
    <w:p w14:paraId="262D972F" w14:textId="1CC7C9C4" w:rsidR="00FD2811" w:rsidRDefault="00FD2811" w:rsidP="00FD2811">
      <w:pPr>
        <w:shd w:val="clear" w:color="auto" w:fill="FFFFFF"/>
        <w:spacing w:after="105" w:line="240" w:lineRule="auto"/>
        <w:ind w:right="45"/>
        <w:rPr>
          <w:rFonts w:ascii="Verdana" w:eastAsia="Times New Roman" w:hAnsi="Verdana" w:cs="Times New Roman"/>
          <w:b/>
          <w:bCs/>
          <w:color w:val="222222"/>
          <w:kern w:val="0"/>
          <w:sz w:val="23"/>
          <w:szCs w:val="23"/>
          <w:lang w:eastAsia="it-CH"/>
          <w14:ligatures w14:val="none"/>
        </w:rPr>
      </w:pPr>
      <w:r w:rsidRPr="00FD2811">
        <w:rPr>
          <w:rFonts w:ascii="Verdana" w:eastAsia="Times New Roman" w:hAnsi="Verdana" w:cs="Times New Roman"/>
          <w:b/>
          <w:bCs/>
          <w:color w:val="222222"/>
          <w:kern w:val="0"/>
          <w:sz w:val="23"/>
          <w:szCs w:val="23"/>
          <w:lang w:eastAsia="it-CH"/>
          <w14:ligatures w14:val="none"/>
        </w:rPr>
        <w:t>Integrazione economica e logistica fra porti liguri, area manifatturiera del Nord Ovest e la Svizzera</w:t>
      </w:r>
    </w:p>
    <w:p w14:paraId="48C48FB8" w14:textId="77777777" w:rsidR="00FD2811" w:rsidRPr="00FD2811" w:rsidRDefault="00FD2811" w:rsidP="00FD2811">
      <w:pPr>
        <w:shd w:val="clear" w:color="auto" w:fill="FFFFFF"/>
        <w:spacing w:after="105" w:line="240" w:lineRule="auto"/>
        <w:ind w:right="45"/>
        <w:rPr>
          <w:rFonts w:ascii="Times New Roman" w:eastAsia="Times New Roman" w:hAnsi="Times New Roman" w:cs="Times New Roman"/>
          <w:color w:val="000000"/>
          <w:kern w:val="0"/>
          <w:sz w:val="21"/>
          <w:szCs w:val="21"/>
          <w:lang w:eastAsia="it-CH"/>
          <w14:ligatures w14:val="none"/>
        </w:rPr>
      </w:pPr>
    </w:p>
    <w:p w14:paraId="3E0D9B80" w14:textId="645820EE" w:rsidR="00FD2811" w:rsidRPr="00FD2811" w:rsidRDefault="00FD2811" w:rsidP="00FD2811">
      <w:pPr>
        <w:shd w:val="clear" w:color="auto" w:fill="FFFFFF"/>
        <w:spacing w:after="390" w:line="240" w:lineRule="auto"/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</w:pPr>
      <w:r w:rsidRPr="00FD2811">
        <w:rPr>
          <w:rFonts w:ascii="Verdana" w:eastAsia="Times New Roman" w:hAnsi="Verdana" w:cs="Times New Roman"/>
          <w:b/>
          <w:bCs/>
          <w:color w:val="222222"/>
          <w:kern w:val="0"/>
          <w:sz w:val="23"/>
          <w:szCs w:val="23"/>
          <w:lang w:eastAsia="it-CH"/>
          <w14:ligatures w14:val="none"/>
        </w:rPr>
        <w:t>Lugano</w:t>
      </w:r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>. Stamane – 6 ottobre – inizia presso la sede di ‘Lugano Arte e Cultura’, l’ottava edizione di “Un mare di Svizzera”.</w:t>
      </w:r>
    </w:p>
    <w:p w14:paraId="2B134489" w14:textId="77777777" w:rsidR="00FD2811" w:rsidRPr="00FD2811" w:rsidRDefault="00FD2811" w:rsidP="00FD2811">
      <w:pPr>
        <w:shd w:val="clear" w:color="auto" w:fill="FFFFFF"/>
        <w:spacing w:after="390" w:line="240" w:lineRule="auto"/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</w:pPr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>Si tratta di un forum internazionale su logistica e trasporti organizzato da Lugano International Logistics Forum assieme ad ASTAG Ticino e Spedlogswiss e focalizzato sull’integrazione economica e logistica fra porti liguri, area manifatturiera del Nord Ovest e Svizzera.</w:t>
      </w:r>
    </w:p>
    <w:p w14:paraId="1D38F6BE" w14:textId="77777777" w:rsidR="00FD2811" w:rsidRPr="00FD2811" w:rsidRDefault="00FD2811" w:rsidP="00FD2811">
      <w:pPr>
        <w:shd w:val="clear" w:color="auto" w:fill="FFFFFF"/>
        <w:spacing w:after="390" w:line="240" w:lineRule="auto"/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</w:pPr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>Il programma di quest’anno annovera altre due sessioni su temi di attualità: – Quali risorse per finanziare le infrastrutture e la logistica dopo il PNRR? – Quali rotte si stanno affermando per il trasporto e l’approvvigionamento delle grandi commodities in un mercato sconvolto dalle crisi geo-politiche e dalle guerre commerciali.</w:t>
      </w:r>
    </w:p>
    <w:p w14:paraId="2D5E88A1" w14:textId="77777777" w:rsidR="00FD2811" w:rsidRPr="00FD2811" w:rsidRDefault="00FD2811" w:rsidP="00FD2811">
      <w:pPr>
        <w:shd w:val="clear" w:color="auto" w:fill="FFFFFF"/>
        <w:spacing w:after="390" w:line="240" w:lineRule="auto"/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</w:pPr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 xml:space="preserve">Al Forum, dopo i saluti istituzionale, è prevista la partecipazione del Viceministro delle </w:t>
      </w:r>
      <w:proofErr w:type="spellStart"/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>Infraastrutture</w:t>
      </w:r>
      <w:proofErr w:type="spellEnd"/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 xml:space="preserve"> e dei Trasporti, On. Le Edoardo Rixi, su Infrastrutture </w:t>
      </w:r>
      <w:proofErr w:type="gramStart"/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>nelle logistica</w:t>
      </w:r>
      <w:proofErr w:type="gramEnd"/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 xml:space="preserve"> </w:t>
      </w:r>
      <w:proofErr w:type="spellStart"/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>marititma</w:t>
      </w:r>
      <w:proofErr w:type="spellEnd"/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>, insieme all’ex presidente della Commissione Trasporti del Parlamento Europeo Paolo Costa.</w:t>
      </w:r>
    </w:p>
    <w:p w14:paraId="1EAC4568" w14:textId="77777777" w:rsidR="00FD2811" w:rsidRPr="00FD2811" w:rsidRDefault="00FD2811" w:rsidP="00FD2811">
      <w:pPr>
        <w:shd w:val="clear" w:color="auto" w:fill="FFFFFF"/>
        <w:spacing w:after="390" w:line="240" w:lineRule="auto"/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</w:pPr>
      <w:proofErr w:type="spellStart"/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>Particolre</w:t>
      </w:r>
      <w:proofErr w:type="spellEnd"/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 xml:space="preserve"> interesse è rivolto alla ‘seconda sessione’ in cui si parlerà di “Logistica, trading, dazi … e in porto?”, con relatori di grande esperienza del settore portuale e logistico. Si vedrà la partecipazione di Matteo Paroli, Presidente Autorità di Sistema Portuale del Mar Ligure Occidentale; seguirà la tavola rotonda con la partecipazione di Gianluca Croce, Presidente Assagenti, Ugo Patroni Griffi, Prof. Infrastrutture e logistica sostenibili, Università Aldo Moro Bari, Console onorario di </w:t>
      </w:r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lastRenderedPageBreak/>
        <w:t xml:space="preserve">Svizzera, Ignazio Messina, CEO Ignazio Messina &amp; C, Bruno Pisano, Commissario Straordinario Autorità di Sistema Portuale del Mar Ligure Orientale, Juan Pablo Richards, Senior </w:t>
      </w:r>
      <w:proofErr w:type="spellStart"/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>Managing</w:t>
      </w:r>
      <w:proofErr w:type="spellEnd"/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 xml:space="preserve"> Director </w:t>
      </w:r>
      <w:proofErr w:type="spellStart"/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>Region</w:t>
      </w:r>
      <w:proofErr w:type="spellEnd"/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 xml:space="preserve"> South Europe Hapag-Lloyd.</w:t>
      </w:r>
    </w:p>
    <w:p w14:paraId="51EF741B" w14:textId="77777777" w:rsidR="00FD2811" w:rsidRPr="00FD2811" w:rsidRDefault="00FD2811" w:rsidP="00FD2811">
      <w:pPr>
        <w:shd w:val="clear" w:color="auto" w:fill="FFFFFF"/>
        <w:spacing w:after="390" w:line="240" w:lineRule="auto"/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</w:pPr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>Mentre nella terza sessione, si parlerà di “Le nuove rotte delle commodities; dazi e assetto geopolitico; l’apertura dei nuovi mercati e la chiusura di quelli tradizionali; il trasporto via mare”.</w:t>
      </w:r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br/>
        <w:t xml:space="preserve">Al </w:t>
      </w:r>
      <w:proofErr w:type="spellStart"/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>Forume</w:t>
      </w:r>
      <w:proofErr w:type="spellEnd"/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 xml:space="preserve"> è presente il Commissario straordinario dell’</w:t>
      </w:r>
      <w:proofErr w:type="spellStart"/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>AdSPMAM</w:t>
      </w:r>
      <w:proofErr w:type="spellEnd"/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 xml:space="preserve"> Avv. Francesco Mastro.</w:t>
      </w:r>
    </w:p>
    <w:p w14:paraId="6A461B07" w14:textId="77777777" w:rsidR="00FD2811" w:rsidRPr="00FD2811" w:rsidRDefault="00FD2811" w:rsidP="00FD2811">
      <w:pPr>
        <w:shd w:val="clear" w:color="auto" w:fill="FFFFFF"/>
        <w:spacing w:after="390" w:line="240" w:lineRule="auto"/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</w:pPr>
      <w:r w:rsidRPr="00FD2811"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  <w:t>Il forum sarà moderato da Simone Gallotti (Il Secolo XIX, Genova) e da Alessandro Chiara (RSI, Lugano).</w:t>
      </w:r>
    </w:p>
    <w:p w14:paraId="1E87D8FA" w14:textId="77777777" w:rsidR="00FD2811" w:rsidRPr="00FD2811" w:rsidRDefault="00FD2811" w:rsidP="00FD2811">
      <w:pPr>
        <w:shd w:val="clear" w:color="auto" w:fill="FFFFFF"/>
        <w:spacing w:after="390" w:line="240" w:lineRule="auto"/>
        <w:jc w:val="right"/>
        <w:rPr>
          <w:rFonts w:ascii="Verdana" w:eastAsia="Times New Roman" w:hAnsi="Verdana" w:cs="Times New Roman"/>
          <w:color w:val="222222"/>
          <w:kern w:val="0"/>
          <w:sz w:val="23"/>
          <w:szCs w:val="23"/>
          <w:lang w:eastAsia="it-CH"/>
          <w14:ligatures w14:val="none"/>
        </w:rPr>
      </w:pPr>
      <w:r w:rsidRPr="00FD2811">
        <w:rPr>
          <w:rFonts w:ascii="Verdana" w:eastAsia="Times New Roman" w:hAnsi="Verdana" w:cs="Times New Roman"/>
          <w:b/>
          <w:bCs/>
          <w:color w:val="222222"/>
          <w:kern w:val="0"/>
          <w:sz w:val="23"/>
          <w:szCs w:val="23"/>
          <w:lang w:eastAsia="it-CH"/>
          <w14:ligatures w14:val="none"/>
        </w:rPr>
        <w:t xml:space="preserve">Abele </w:t>
      </w:r>
      <w:proofErr w:type="spellStart"/>
      <w:r w:rsidRPr="00FD2811">
        <w:rPr>
          <w:rFonts w:ascii="Verdana" w:eastAsia="Times New Roman" w:hAnsi="Verdana" w:cs="Times New Roman"/>
          <w:b/>
          <w:bCs/>
          <w:color w:val="222222"/>
          <w:kern w:val="0"/>
          <w:sz w:val="23"/>
          <w:szCs w:val="23"/>
          <w:lang w:eastAsia="it-CH"/>
          <w14:ligatures w14:val="none"/>
        </w:rPr>
        <w:t>Carruezzo</w:t>
      </w:r>
      <w:proofErr w:type="spellEnd"/>
    </w:p>
    <w:p w14:paraId="7B058085" w14:textId="77777777" w:rsidR="00FD2811" w:rsidRDefault="00FD2811" w:rsidP="00FD2811"/>
    <w:p w14:paraId="053FCB99" w14:textId="37CA4ED3" w:rsidR="00AE7E09" w:rsidRDefault="00AE7E09" w:rsidP="00FD2811"/>
    <w:sectPr w:rsidR="00AE7E09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7F0417"/>
    <w:multiLevelType w:val="multilevel"/>
    <w:tmpl w:val="2FC061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D5F3380"/>
    <w:multiLevelType w:val="multilevel"/>
    <w:tmpl w:val="F5DEF6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5C16AB2"/>
    <w:multiLevelType w:val="multilevel"/>
    <w:tmpl w:val="03BE11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D113DC9"/>
    <w:multiLevelType w:val="multilevel"/>
    <w:tmpl w:val="F7DEA5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90634486">
    <w:abstractNumId w:val="1"/>
  </w:num>
  <w:num w:numId="2" w16cid:durableId="1043940158">
    <w:abstractNumId w:val="3"/>
  </w:num>
  <w:num w:numId="3" w16cid:durableId="1118568917">
    <w:abstractNumId w:val="0"/>
  </w:num>
  <w:num w:numId="4" w16cid:durableId="130982643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2811"/>
    <w:rsid w:val="0011531C"/>
    <w:rsid w:val="006A4389"/>
    <w:rsid w:val="00772812"/>
    <w:rsid w:val="00A375EA"/>
    <w:rsid w:val="00AE7E09"/>
    <w:rsid w:val="00B51F83"/>
    <w:rsid w:val="00D57EC2"/>
    <w:rsid w:val="00E04A6A"/>
    <w:rsid w:val="00FD28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C222E38"/>
  <w15:chartTrackingRefBased/>
  <w15:docId w15:val="{9212A7BE-4E8E-464C-90AF-AECE3E2C45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FD281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FD281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FD281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FD281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FD281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FD281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FD281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FD281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FD281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FD281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FD281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FD281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FD2811"/>
    <w:rPr>
      <w:rFonts w:eastAsiaTheme="majorEastAsia" w:cstheme="majorBidi"/>
      <w:i/>
      <w:iCs/>
      <w:color w:val="2F5496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FD2811"/>
    <w:rPr>
      <w:rFonts w:eastAsiaTheme="majorEastAsia" w:cstheme="majorBidi"/>
      <w:color w:val="2F5496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FD2811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FD2811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FD2811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FD2811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FD281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FD281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FD281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FD28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FD281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FD2811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FD2811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FD2811"/>
    <w:rPr>
      <w:i/>
      <w:iCs/>
      <w:color w:val="2F5496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FD281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FD2811"/>
    <w:rPr>
      <w:i/>
      <w:iCs/>
      <w:color w:val="2F5496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FD2811"/>
    <w:rPr>
      <w:b/>
      <w:bCs/>
      <w:smallCaps/>
      <w:color w:val="2F5496" w:themeColor="accent1" w:themeShade="BF"/>
      <w:spacing w:val="5"/>
    </w:rPr>
  </w:style>
  <w:style w:type="character" w:styleId="Collegamentoipertestuale">
    <w:name w:val="Hyperlink"/>
    <w:basedOn w:val="Carpredefinitoparagrafo"/>
    <w:uiPriority w:val="99"/>
    <w:unhideWhenUsed/>
    <w:rsid w:val="00FD2811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FD281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ilnautilus.it/author/abele-carruezzo/" TargetMode="Externa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409</Words>
  <Characters>2336</Characters>
  <Application>Microsoft Office Word</Application>
  <DocSecurity>0</DocSecurity>
  <Lines>19</Lines>
  <Paragraphs>5</Paragraphs>
  <ScaleCrop>false</ScaleCrop>
  <Company/>
  <LinksUpToDate>false</LinksUpToDate>
  <CharactersWithSpaces>2740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Starcomunicazione</dc:creator>
  <cp:keywords/>
  <dc:description/>
  <cp:lastModifiedBy>Starcomunicazione</cp:lastModifiedBy>
  <cp:revision>1</cp:revision>
  <dcterms:created xsi:type="dcterms:W3CDTF">2025-10-06T10:24:00Z</dcterms:created>
  <dcterms:modified xsi:type="dcterms:W3CDTF">2025-10-06T10:27:00Z</dcterms:modified>
</cp:coreProperties>
</file>